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jc w:val="both"/>
        <w:textAlignment w:val="auto"/>
        <w:rPr>
          <w:rFonts w:hint="eastAsia" w:ascii="仿宋" w:hAnsi="仿宋" w:eastAsia="仿宋" w:cs="仿宋"/>
          <w:b/>
          <w:sz w:val="32"/>
          <w:szCs w:val="32"/>
        </w:rPr>
      </w:pPr>
      <w:r>
        <w:rPr>
          <w:rFonts w:hint="eastAsia" w:ascii="仿宋" w:hAnsi="仿宋" w:eastAsia="仿宋" w:cs="仿宋"/>
          <w:sz w:val="32"/>
          <w:szCs w:val="32"/>
        </w:rPr>
        <w:t>三卫</w:t>
      </w:r>
      <w:r>
        <w:rPr>
          <w:rFonts w:hint="eastAsia" w:ascii="仿宋" w:hAnsi="仿宋" w:eastAsia="仿宋" w:cs="仿宋"/>
          <w:sz w:val="32"/>
          <w:szCs w:val="32"/>
          <w:lang w:val="en-US" w:eastAsia="zh-CN"/>
        </w:rPr>
        <w:t>提案</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签发人：</w:t>
      </w:r>
      <w:r>
        <w:rPr>
          <w:rFonts w:hint="eastAsia" w:ascii="仿宋" w:hAnsi="仿宋" w:eastAsia="仿宋" w:cs="仿宋"/>
          <w:sz w:val="32"/>
          <w:szCs w:val="32"/>
          <w:lang w:eastAsia="zh-CN"/>
        </w:rPr>
        <w:t>张建军</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32"/>
          <w:szCs w:val="32"/>
          <w:u w:val="none"/>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办理结果：</w:t>
      </w:r>
      <w:r>
        <w:rPr>
          <w:rFonts w:hint="eastAsia" w:ascii="仿宋" w:hAnsi="仿宋" w:eastAsia="仿宋" w:cs="仿宋"/>
          <w:sz w:val="32"/>
          <w:szCs w:val="32"/>
          <w:u w:val="none"/>
          <w:lang w:val="en-US" w:eastAsia="zh-CN"/>
        </w:rPr>
        <w:t>A</w:t>
      </w:r>
      <w:r>
        <w:rPr>
          <w:rFonts w:hint="eastAsia" w:ascii="仿宋" w:hAnsi="仿宋" w:eastAsia="仿宋" w:cs="仿宋"/>
          <w:sz w:val="32"/>
          <w:szCs w:val="32"/>
          <w:u w:val="none"/>
        </w:rPr>
        <w:t xml:space="preserve"> </w:t>
      </w:r>
    </w:p>
    <w:p>
      <w:pPr>
        <w:keepNext w:val="0"/>
        <w:keepLines w:val="0"/>
        <w:pageBreakBefore w:val="0"/>
        <w:kinsoku/>
        <w:overflowPunct/>
        <w:topLinePunct w:val="0"/>
        <w:autoSpaceDE/>
        <w:bidi w:val="0"/>
        <w:spacing w:line="560" w:lineRule="exact"/>
        <w:jc w:val="center"/>
        <w:textAlignment w:val="auto"/>
        <w:rPr>
          <w:rFonts w:hint="eastAsia" w:ascii="宋体" w:hAnsi="宋体" w:eastAsia="宋体" w:cs="宋体"/>
          <w:b/>
          <w:sz w:val="44"/>
          <w:szCs w:val="44"/>
        </w:rPr>
      </w:pPr>
    </w:p>
    <w:p>
      <w:pPr>
        <w:keepNext w:val="0"/>
        <w:keepLines w:val="0"/>
        <w:pageBreakBefore w:val="0"/>
        <w:kinsoku/>
        <w:overflowPunct/>
        <w:topLinePunct w:val="0"/>
        <w:autoSpaceDE/>
        <w:bidi w:val="0"/>
        <w:spacing w:line="5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对市</w:t>
      </w:r>
      <w:r>
        <w:rPr>
          <w:rFonts w:hint="eastAsia" w:ascii="宋体" w:hAnsi="宋体" w:eastAsia="宋体" w:cs="宋体"/>
          <w:b/>
          <w:sz w:val="44"/>
          <w:szCs w:val="44"/>
          <w:lang w:val="en-US" w:eastAsia="zh-CN"/>
        </w:rPr>
        <w:t>政协</w:t>
      </w:r>
      <w:r>
        <w:rPr>
          <w:rFonts w:hint="eastAsia" w:ascii="宋体" w:hAnsi="宋体" w:eastAsia="宋体" w:cs="宋体"/>
          <w:b/>
          <w:sz w:val="44"/>
          <w:szCs w:val="44"/>
          <w:lang w:eastAsia="zh-CN"/>
        </w:rPr>
        <w:t>八届</w:t>
      </w:r>
      <w:r>
        <w:rPr>
          <w:rFonts w:hint="eastAsia" w:ascii="宋体" w:hAnsi="宋体" w:eastAsia="宋体" w:cs="宋体"/>
          <w:b/>
          <w:color w:val="auto"/>
          <w:sz w:val="44"/>
          <w:szCs w:val="44"/>
          <w:lang w:val="en-US" w:eastAsia="zh-CN"/>
        </w:rPr>
        <w:t>二</w:t>
      </w:r>
      <w:r>
        <w:rPr>
          <w:rFonts w:hint="eastAsia" w:ascii="宋体" w:hAnsi="宋体" w:eastAsia="宋体" w:cs="宋体"/>
          <w:b/>
          <w:color w:val="auto"/>
          <w:sz w:val="44"/>
          <w:szCs w:val="44"/>
          <w:lang w:eastAsia="zh-CN"/>
        </w:rPr>
        <w:t>次会议</w:t>
      </w:r>
      <w:r>
        <w:rPr>
          <w:rFonts w:hint="eastAsia" w:ascii="宋体" w:hAnsi="宋体" w:eastAsia="宋体" w:cs="宋体"/>
          <w:b/>
          <w:sz w:val="44"/>
          <w:szCs w:val="44"/>
        </w:rPr>
        <w:t>第</w:t>
      </w:r>
      <w:r>
        <w:rPr>
          <w:rFonts w:hint="default" w:ascii="宋体" w:hAnsi="宋体" w:eastAsia="宋体" w:cs="宋体"/>
          <w:b/>
          <w:sz w:val="44"/>
          <w:szCs w:val="44"/>
          <w:lang w:val="en" w:eastAsia="zh-CN"/>
        </w:rPr>
        <w:t>63</w:t>
      </w:r>
      <w:r>
        <w:rPr>
          <w:rFonts w:hint="eastAsia" w:ascii="宋体" w:hAnsi="宋体" w:eastAsia="宋体" w:cs="宋体"/>
          <w:b/>
          <w:sz w:val="44"/>
          <w:szCs w:val="44"/>
        </w:rPr>
        <w:t>号</w:t>
      </w:r>
      <w:r>
        <w:rPr>
          <w:rFonts w:hint="eastAsia" w:ascii="宋体" w:hAnsi="宋体" w:eastAsia="宋体" w:cs="宋体"/>
          <w:b/>
          <w:sz w:val="44"/>
          <w:szCs w:val="44"/>
          <w:lang w:val="en-US" w:eastAsia="zh-CN"/>
        </w:rPr>
        <w:t>提案</w:t>
      </w:r>
      <w:r>
        <w:rPr>
          <w:rFonts w:hint="eastAsia" w:ascii="宋体" w:hAnsi="宋体" w:eastAsia="宋体" w:cs="宋体"/>
          <w:b/>
          <w:sz w:val="44"/>
          <w:szCs w:val="44"/>
        </w:rPr>
        <w:t>的答复</w:t>
      </w:r>
    </w:p>
    <w:p>
      <w:pPr>
        <w:keepNext w:val="0"/>
        <w:keepLines w:val="0"/>
        <w:pageBreakBefore w:val="0"/>
        <w:kinsoku/>
        <w:overflowPunct/>
        <w:topLinePunct w:val="0"/>
        <w:autoSpaceDE/>
        <w:bidi w:val="0"/>
        <w:spacing w:line="560" w:lineRule="exact"/>
        <w:ind w:firstLine="645"/>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于双田、刘风</w:t>
      </w:r>
      <w:r>
        <w:rPr>
          <w:rFonts w:hint="eastAsia" w:ascii="仿宋_GB2312" w:hAnsi="仿宋_GB2312" w:cs="仿宋_GB2312"/>
          <w:b w:val="0"/>
          <w:bCs w:val="0"/>
          <w:color w:val="auto"/>
          <w:sz w:val="32"/>
          <w:szCs w:val="32"/>
          <w:lang w:eastAsia="zh-CN"/>
        </w:rPr>
        <w:t>委员</w:t>
      </w:r>
      <w:bookmarkStart w:id="0" w:name="_GoBack"/>
      <w:bookmarkEnd w:id="0"/>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您</w:t>
      </w:r>
      <w:r>
        <w:rPr>
          <w:rFonts w:hint="eastAsia" w:ascii="仿宋_GB2312" w:hAnsi="仿宋_GB2312" w:eastAsia="仿宋_GB2312" w:cs="仿宋_GB2312"/>
          <w:b w:val="0"/>
          <w:bCs w:val="0"/>
          <w:color w:val="auto"/>
          <w:sz w:val="32"/>
          <w:szCs w:val="32"/>
          <w:lang w:eastAsia="zh-CN"/>
        </w:rPr>
        <w:t>提出的关于加快推进乡村医生</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乡聘村用”工作的建议</w:t>
      </w:r>
      <w:r>
        <w:rPr>
          <w:rFonts w:hint="eastAsia" w:ascii="仿宋_GB2312" w:hAnsi="仿宋_GB2312" w:eastAsia="仿宋_GB2312" w:cs="仿宋_GB2312"/>
          <w:b w:val="0"/>
          <w:bCs w:val="0"/>
          <w:color w:val="auto"/>
          <w:sz w:val="32"/>
          <w:szCs w:val="32"/>
        </w:rPr>
        <w:t>收悉。现</w:t>
      </w:r>
      <w:r>
        <w:rPr>
          <w:rFonts w:hint="eastAsia" w:ascii="仿宋_GB2312" w:hAnsi="仿宋_GB2312" w:eastAsia="仿宋_GB2312" w:cs="仿宋_GB2312"/>
          <w:b w:val="0"/>
          <w:bCs w:val="0"/>
          <w:color w:val="auto"/>
          <w:sz w:val="32"/>
          <w:szCs w:val="32"/>
          <w:lang w:eastAsia="zh-CN"/>
        </w:rPr>
        <w:t>答</w:t>
      </w:r>
      <w:r>
        <w:rPr>
          <w:rFonts w:hint="eastAsia" w:ascii="仿宋_GB2312" w:hAnsi="仿宋_GB2312" w:eastAsia="仿宋_GB2312" w:cs="仿宋_GB2312"/>
          <w:b w:val="0"/>
          <w:bCs w:val="0"/>
          <w:color w:val="auto"/>
          <w:sz w:val="32"/>
          <w:szCs w:val="32"/>
        </w:rPr>
        <w:t>复如下：</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乡村医生是具有中国特色、植根于广大农村的卫生工作者，是医疗卫生服务队伍的重要组成部分。他承担着基本公共卫生服务以及常见病、多发病的初级诊治等基本医疗服务，是农村居民的健康“守护人”，是发展农村医疗卫生事业、保障农村居民健康的重要力量。长期以来，广大乡村医生扎根农村防病治病第一线，保证了农村基本医疗和基本公共卫生服务工作的正常开展，较好地满足了群众的基本就医需求。</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党和政府历来高度重视乡村医生队伍建设，</w:t>
      </w:r>
      <w:r>
        <w:rPr>
          <w:rFonts w:hint="eastAsia" w:ascii="仿宋_GB2312" w:hAnsi="仿宋_GB2312" w:eastAsia="仿宋_GB2312" w:cs="仿宋_GB2312"/>
          <w:b w:val="0"/>
          <w:bCs w:val="0"/>
          <w:color w:val="auto"/>
          <w:sz w:val="32"/>
          <w:szCs w:val="32"/>
          <w:lang w:val="en-US" w:eastAsia="zh-CN"/>
        </w:rPr>
        <w:t>2011年</w:t>
      </w:r>
      <w:r>
        <w:rPr>
          <w:rFonts w:hint="eastAsia" w:ascii="仿宋_GB2312" w:hAnsi="仿宋_GB2312" w:eastAsia="仿宋_GB2312" w:cs="仿宋_GB2312"/>
          <w:b w:val="0"/>
          <w:bCs w:val="0"/>
          <w:color w:val="auto"/>
          <w:sz w:val="32"/>
          <w:szCs w:val="32"/>
          <w:lang w:eastAsia="zh-CN"/>
        </w:rPr>
        <w:t>以来，先后出台了《中华人民共和国基本医疗卫生与健康促进法》《国务院办公厅关于进一步加强乡村医生队伍建设的指导意见（国办发〔2011〕31号）、《国务院办公厅关于进一步加强乡村医生队伍建设的实施意见》（国办发〔2015〕13号）、《河南省卫生健康委 河南省财政厅 河南省人力资源社会保障厅 河南省医保局关于完善基层医务人员保障激励政策的意见》（豫卫基层〔2020〕12号）、《河南省卫生健康委关于开展乡村医生“乡聘村用”工作的指导意见》（豫卫基层〔2020〕18号）、《三门峡市人民政府办公室关于进一步加强乡村医生队伍建设的实施意见》（三政办〔2012〕17号）、《三门峡市人民政府办公室关于切实加强乡村医生队伍建设的实施意见》（三政办〔2017〕17 号）、《三门峡市卫生健康委 三门峡市财政局 三门峡市人力资源社会保障局 三门峡市医保局关于完善基层医务人员保障激励政策的意见》（三卫基层〔2020〕16号）等文件，对实行乡村医生“乡聘村用”制度，建立乡村医疗卫生服务管理一体化体制机制提出了明确要求。我委高度重视，积极行动，主要从以下几个方面开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一、建立健全乡村医生养老和退出机制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（一）建立“乡聘村用”制度，解除村医后顾之忧</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default" w:ascii="仿宋_GB2312" w:hAnsi="仿宋_GB2312" w:cs="仿宋_GB2312"/>
          <w:sz w:val="32"/>
          <w:szCs w:val="32"/>
          <w:lang w:val="en-US" w:eastAsia="zh-CN"/>
        </w:rPr>
      </w:pPr>
      <w:r>
        <w:rPr>
          <w:rFonts w:hint="eastAsia" w:ascii="仿宋_GB2312" w:hAnsi="仿宋_GB2312" w:cs="仿宋_GB2312"/>
          <w:b w:val="0"/>
          <w:bCs w:val="0"/>
          <w:color w:val="auto"/>
          <w:sz w:val="32"/>
          <w:szCs w:val="32"/>
          <w:lang w:eastAsia="zh-CN"/>
        </w:rPr>
        <w:t>我委积极推进“乡聘村用”工作开展，转发了《河南省卫生健康委员会</w:t>
      </w: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szCs w:val="32"/>
          <w:lang w:eastAsia="zh-CN"/>
        </w:rPr>
        <w:t>河南省财政厅</w:t>
      </w:r>
      <w:r>
        <w:rPr>
          <w:rFonts w:hint="eastAsia" w:ascii="仿宋_GB2312" w:hAnsi="仿宋_GB2312" w:cs="仿宋_GB2312"/>
          <w:b w:val="0"/>
          <w:bCs w:val="0"/>
          <w:color w:val="auto"/>
          <w:sz w:val="32"/>
          <w:szCs w:val="32"/>
          <w:lang w:val="en-US" w:eastAsia="zh-CN"/>
        </w:rPr>
        <w:t xml:space="preserve"> 河南省人力资源和社会保障厅关于开展乡村医生“乡聘村用”工作的指导意见</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b w:val="0"/>
          <w:bCs w:val="0"/>
          <w:color w:val="auto"/>
          <w:sz w:val="32"/>
          <w:szCs w:val="32"/>
          <w:lang w:eastAsia="zh-CN"/>
        </w:rPr>
        <w:t>要求各县（市、区）根据《河南省人民政府办公厅关于加快推进紧密型县域医疗卫生共同体建设指导意见》（豫政办〔2020〕9号）及相关法律法规规定，结合自身实际研究制定“乡聘村用”实施方案，建立乡村医疗卫生服务管理一体化体制机制。对符合“乡聘村用”条件的乡村医生与乡镇卫生院签订劳动合同，依法参加企业职工基本养老保险和工伤保险，由乡镇卫生院和受聘乡村医生个人按规定的比例缴纳参保费用，乡镇卫生院缴费部分纳入其正常支出范围，由县级财政对养老保险参保费用(卫生院缴费部分)予以适当补助</w:t>
      </w:r>
      <w:r>
        <w:rPr>
          <w:rFonts w:hint="eastAsia" w:ascii="仿宋_GB2312" w:hAnsi="仿宋_GB2312" w:eastAsia="仿宋_GB2312" w:cs="仿宋_GB2312"/>
          <w:sz w:val="32"/>
          <w:szCs w:val="32"/>
        </w:rPr>
        <w:t>，增强乡村医生职业荣誉感和岗位吸引力。</w:t>
      </w:r>
      <w:r>
        <w:rPr>
          <w:rFonts w:hint="eastAsia" w:ascii="仿宋_GB2312" w:hAnsi="仿宋_GB2312" w:cs="仿宋_GB2312"/>
          <w:sz w:val="32"/>
          <w:szCs w:val="32"/>
          <w:lang w:eastAsia="zh-CN"/>
        </w:rPr>
        <w:t>截至</w:t>
      </w:r>
      <w:r>
        <w:rPr>
          <w:rFonts w:hint="eastAsia" w:ascii="仿宋_GB2312" w:hAnsi="仿宋_GB2312" w:cs="仿宋_GB2312"/>
          <w:sz w:val="32"/>
          <w:szCs w:val="32"/>
          <w:lang w:val="en-US" w:eastAsia="zh-CN"/>
        </w:rPr>
        <w:t>2023年底</w:t>
      </w:r>
      <w:r>
        <w:rPr>
          <w:rFonts w:hint="eastAsia" w:ascii="仿宋_GB2312" w:hAnsi="仿宋_GB2312" w:cs="仿宋_GB2312"/>
          <w:sz w:val="32"/>
          <w:szCs w:val="32"/>
          <w:lang w:eastAsia="zh-CN"/>
        </w:rPr>
        <w:t>，我市</w:t>
      </w:r>
      <w:r>
        <w:rPr>
          <w:rFonts w:hint="eastAsia" w:ascii="仿宋_GB2312" w:hAnsi="仿宋_GB2312" w:cs="仿宋_GB2312"/>
          <w:sz w:val="32"/>
          <w:szCs w:val="32"/>
          <w:lang w:val="en-US" w:eastAsia="zh-CN"/>
        </w:rPr>
        <w:t>1284个行政村中，公有产权村卫生室1228个，纳入紧密型乡村一体化管理的村卫生室725个，纳入医保门诊统筹定点村卫生室568个，在村卫生室工作的执业医师人数达到了796人，6人纳入“乡聘村用”并签订了劳动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（二）建立村医退出机制，努力解除老年乡医生活困难</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对连续从事村医工作10年以上、到龄退出、不再从事医疗卫生服务的乡村医生，</w:t>
      </w:r>
      <w:r>
        <w:rPr>
          <w:rFonts w:hint="eastAsia" w:ascii="仿宋_GB2312" w:hAnsi="仿宋_GB2312" w:cs="仿宋_GB2312"/>
          <w:sz w:val="32"/>
          <w:szCs w:val="32"/>
          <w:lang w:eastAsia="zh-CN"/>
        </w:rPr>
        <w:t>落实</w:t>
      </w:r>
      <w:r>
        <w:rPr>
          <w:rFonts w:hint="eastAsia" w:ascii="仿宋_GB2312" w:hAnsi="仿宋_GB2312" w:eastAsia="仿宋_GB2312" w:cs="仿宋_GB2312"/>
          <w:sz w:val="32"/>
          <w:szCs w:val="32"/>
        </w:rPr>
        <w:t>每人每月300元生活补助政策。2023年全市享受生活补助的老年乡医共计2373人，下拨资金826.35万元。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二、补充优化乡村医生队伍，提升乡村医疗卫生服务水平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（一）成立大学生乡村医生招聘工作专班</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cs="仿宋_GB2312"/>
          <w:sz w:val="32"/>
          <w:szCs w:val="32"/>
          <w:lang w:eastAsia="zh-CN"/>
        </w:rPr>
      </w:pPr>
      <w:r>
        <w:rPr>
          <w:rFonts w:hint="eastAsia" w:ascii="仿宋_GB2312" w:hAnsi="仿宋_GB2312" w:cs="仿宋_GB2312"/>
          <w:sz w:val="32"/>
          <w:szCs w:val="32"/>
          <w:lang w:eastAsia="zh-CN"/>
        </w:rPr>
        <w:t>根据《</w:t>
      </w:r>
      <w:r>
        <w:rPr>
          <w:rFonts w:hint="eastAsia" w:ascii="仿宋_GB2312" w:hAnsi="仿宋_GB2312" w:cs="仿宋_GB2312"/>
          <w:sz w:val="32"/>
          <w:szCs w:val="32"/>
          <w:lang w:val="en-US" w:eastAsia="zh-CN"/>
        </w:rPr>
        <w:t>2021年以来符合条件大学生乡村医生专项招聘及编制保障工作方案</w:t>
      </w:r>
      <w:r>
        <w:rPr>
          <w:rFonts w:hint="eastAsia" w:ascii="仿宋_GB2312" w:hAnsi="仿宋_GB2312" w:cs="仿宋_GB2312"/>
          <w:sz w:val="32"/>
          <w:szCs w:val="32"/>
          <w:lang w:eastAsia="zh-CN"/>
        </w:rPr>
        <w:t>》（豫卫办</w:t>
      </w:r>
      <w:r>
        <w:rPr>
          <w:rFonts w:hint="eastAsia" w:ascii="仿宋_GB2312" w:hAnsi="仿宋_GB2312" w:cs="仿宋_GB2312"/>
          <w:b w:val="0"/>
          <w:bCs w:val="0"/>
          <w:color w:val="auto"/>
          <w:sz w:val="32"/>
          <w:szCs w:val="32"/>
          <w:lang w:eastAsia="zh-CN"/>
        </w:rPr>
        <w:t>〔20</w:t>
      </w:r>
      <w:r>
        <w:rPr>
          <w:rFonts w:hint="eastAsia" w:ascii="仿宋_GB2312" w:hAnsi="仿宋_GB2312" w:cs="仿宋_GB2312"/>
          <w:b w:val="0"/>
          <w:bCs w:val="0"/>
          <w:color w:val="auto"/>
          <w:sz w:val="32"/>
          <w:szCs w:val="32"/>
          <w:lang w:val="en-US" w:eastAsia="zh-CN"/>
        </w:rPr>
        <w:t>24</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12</w:t>
      </w:r>
      <w:r>
        <w:rPr>
          <w:rFonts w:hint="eastAsia" w:ascii="仿宋_GB2312" w:hAnsi="仿宋_GB2312" w:cs="仿宋_GB2312"/>
          <w:sz w:val="32"/>
          <w:szCs w:val="32"/>
          <w:lang w:eastAsia="zh-CN"/>
        </w:rPr>
        <w:t>）精神，结合我市实际制定印发了我市《</w:t>
      </w:r>
      <w:r>
        <w:rPr>
          <w:rFonts w:hint="eastAsia" w:ascii="仿宋_GB2312" w:hAnsi="仿宋_GB2312" w:cs="仿宋_GB2312"/>
          <w:sz w:val="32"/>
          <w:szCs w:val="32"/>
          <w:lang w:val="en-US" w:eastAsia="zh-CN"/>
        </w:rPr>
        <w:t>2021年以来符合条件大学生乡村医生专项招聘及编制保障工作方案</w:t>
      </w:r>
      <w:r>
        <w:rPr>
          <w:rFonts w:hint="eastAsia" w:ascii="仿宋_GB2312" w:hAnsi="仿宋_GB2312" w:cs="仿宋_GB2312"/>
          <w:sz w:val="32"/>
          <w:szCs w:val="32"/>
          <w:lang w:eastAsia="zh-CN"/>
        </w:rPr>
        <w:t>》，成立由市卫健委、市委编办、市教育局、市财政局、市人力资源和社会保障局共同组成的专项招聘工作专班，研究制定《</w:t>
      </w:r>
      <w:r>
        <w:rPr>
          <w:rFonts w:hint="eastAsia" w:ascii="仿宋_GB2312" w:hAnsi="仿宋_GB2312" w:cs="仿宋_GB2312"/>
          <w:sz w:val="32"/>
          <w:szCs w:val="32"/>
          <w:lang w:val="en-US" w:eastAsia="zh-CN"/>
        </w:rPr>
        <w:t>2021年以来符合条件大学生乡村医生专项招聘面试考核工作实施方案</w:t>
      </w:r>
      <w:r>
        <w:rPr>
          <w:rFonts w:hint="eastAsia" w:ascii="仿宋_GB2312" w:hAnsi="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（二）做好2021年以来我市在岗大学生村医招聘入编工作</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按照中央编办等五部门《关于做好大学生乡村医生专项计划编制保障工作的通知》要求，我委积极配合市委编办做好在岗大学生入编工作，一是做好</w:t>
      </w:r>
      <w:r>
        <w:rPr>
          <w:rFonts w:hint="eastAsia" w:ascii="仿宋_GB2312" w:hAnsi="仿宋_GB2312" w:cs="仿宋_GB2312"/>
          <w:b w:val="0"/>
          <w:bCs w:val="0"/>
          <w:sz w:val="32"/>
          <w:szCs w:val="32"/>
          <w:lang w:val="en-US" w:eastAsia="zh-CN"/>
        </w:rPr>
        <w:t>2021年以来在岗大学生</w:t>
      </w:r>
      <w:r>
        <w:rPr>
          <w:rFonts w:hint="eastAsia" w:ascii="仿宋_GB2312" w:hAnsi="仿宋_GB2312" w:cs="仿宋_GB2312"/>
          <w:b w:val="0"/>
          <w:bCs w:val="0"/>
          <w:sz w:val="32"/>
          <w:szCs w:val="32"/>
          <w:lang w:eastAsia="zh-CN"/>
        </w:rPr>
        <w:t>乡村医生信息收集汇总工作（全市仅有灵宝市</w:t>
      </w:r>
      <w:r>
        <w:rPr>
          <w:rFonts w:hint="eastAsia" w:ascii="仿宋_GB2312" w:hAnsi="仿宋_GB2312" w:cs="仿宋_GB2312"/>
          <w:b w:val="0"/>
          <w:bCs w:val="0"/>
          <w:sz w:val="32"/>
          <w:szCs w:val="32"/>
          <w:lang w:val="en-US" w:eastAsia="zh-CN"/>
        </w:rPr>
        <w:t>1名大学生乡村医生符合条件</w:t>
      </w:r>
      <w:r>
        <w:rPr>
          <w:rFonts w:hint="eastAsia" w:ascii="仿宋_GB2312" w:hAnsi="仿宋_GB2312" w:cs="仿宋_GB2312"/>
          <w:b w:val="0"/>
          <w:bCs w:val="0"/>
          <w:sz w:val="32"/>
          <w:szCs w:val="32"/>
          <w:lang w:eastAsia="zh-CN"/>
        </w:rPr>
        <w:t>），并配合市委编办做好数据真实性审核。二是在工作专班相关部门共同努力、密切协作下，经过资格审查、考核、面试、体检、考察及公示等环节，顺利完成相关招聘工作，下发了《关于2021年以来符合条件大学生乡村医生专项招聘人员名单备案情况的通知》，要求灵宝市按照豫卫办〔2024〕12号及三卫办〔2024〕</w:t>
      </w:r>
      <w:r>
        <w:rPr>
          <w:rFonts w:hint="eastAsia" w:ascii="仿宋_GB2312" w:hAnsi="仿宋_GB2312" w:cs="仿宋_GB2312"/>
          <w:b w:val="0"/>
          <w:bCs w:val="0"/>
          <w:sz w:val="32"/>
          <w:szCs w:val="32"/>
          <w:lang w:val="en-US" w:eastAsia="zh-CN"/>
        </w:rPr>
        <w:t>6</w:t>
      </w:r>
      <w:r>
        <w:rPr>
          <w:rFonts w:hint="eastAsia" w:ascii="仿宋_GB2312" w:hAnsi="仿宋_GB2312" w:cs="仿宋_GB2312"/>
          <w:b w:val="0"/>
          <w:bCs w:val="0"/>
          <w:sz w:val="32"/>
          <w:szCs w:val="32"/>
          <w:lang w:eastAsia="zh-CN"/>
        </w:rPr>
        <w:t>号文件规定，及时为符合条件人员办理入编手续。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（三）做好2024年大学生乡村医生公开招聘工作</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default" w:ascii="仿宋_GB2312" w:hAnsi="仿宋_GB2312" w:cs="仿宋_GB2312"/>
          <w:sz w:val="32"/>
          <w:szCs w:val="32"/>
          <w:lang w:val="en-US" w:eastAsia="zh-CN"/>
        </w:rPr>
      </w:pPr>
      <w:r>
        <w:rPr>
          <w:rFonts w:hint="eastAsia" w:ascii="仿宋_GB2312" w:hAnsi="仿宋_GB2312" w:cs="仿宋_GB2312"/>
          <w:sz w:val="32"/>
          <w:szCs w:val="32"/>
          <w:lang w:eastAsia="zh-CN"/>
        </w:rPr>
        <w:t>按照河南省卫生健康委员会、中共河南省委机构编制委员会办公室、河南省教育厅、河南省财政厅、河南省人力资源和社会保障厅五部门联合印发的《关于做好大学生乡村医生公开招聘工作的通知》要求，认真做好</w:t>
      </w:r>
      <w:r>
        <w:rPr>
          <w:rFonts w:hint="eastAsia" w:ascii="仿宋_GB2312" w:hAnsi="仿宋_GB2312" w:cs="仿宋_GB2312"/>
          <w:sz w:val="32"/>
          <w:szCs w:val="32"/>
          <w:lang w:val="en-US" w:eastAsia="zh-CN"/>
        </w:rPr>
        <w:t>2024年度大学生乡村医生公开招聘工作。共有69名医学专业高校毕业生报名参加公开招聘，经资格审核35人符合报考条件，30人参加了全省统一组织的笔试考试，22名笔试成绩通过人员参加了面试考核，综合笔试及面试成绩确定11人为拟进入体检人员，经体检、考察确定9名拟聘用人员，目前正在为拟聘用人员办理入编相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三、下一步工作打算</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在市委市政府的领导下，我委将大力推进“乡聘村用”制度和</w:t>
      </w:r>
      <w:r>
        <w:rPr>
          <w:rFonts w:hint="eastAsia" w:ascii="仿宋_GB2312" w:hAnsi="仿宋_GB2312" w:cs="仿宋_GB2312"/>
          <w:sz w:val="32"/>
          <w:szCs w:val="32"/>
          <w:lang w:val="en-US" w:eastAsia="zh-CN"/>
        </w:rPr>
        <w:t>乡村医疗卫生服务管理一体化体制机制，</w:t>
      </w:r>
      <w:r>
        <w:rPr>
          <w:rFonts w:hint="eastAsia" w:ascii="仿宋_GB2312" w:hAnsi="仿宋_GB2312" w:cs="仿宋_GB2312"/>
          <w:b w:val="0"/>
          <w:bCs w:val="0"/>
          <w:color w:val="auto"/>
          <w:sz w:val="32"/>
          <w:szCs w:val="32"/>
          <w:lang w:val="en-US" w:eastAsia="zh-CN"/>
        </w:rPr>
        <w:t>持续落实大学生乡村医生招聘专项计划、订单定向培养计划和校园培训计划，进一步解决我市乡村医务人员结构不合理、年龄老化、专业知识较为陈旧，后备力量不足的问题。</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 xml:space="preserve">感谢您对卫生健康工作的关心和支持！ </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left"/>
        <w:textAlignment w:val="auto"/>
        <w:rPr>
          <w:rFonts w:hint="eastAsia" w:ascii="仿宋" w:hAnsi="仿宋" w:eastAsia="仿宋" w:cs="仿宋"/>
          <w:color w:val="auto"/>
          <w:sz w:val="32"/>
          <w:szCs w:val="32"/>
        </w:rPr>
      </w:pPr>
      <w:r>
        <w:rPr>
          <w:rFonts w:hint="eastAsia" w:ascii="仿宋_GB2312"/>
          <w:sz w:val="32"/>
          <w:szCs w:val="32"/>
          <w:lang w:val="en-US" w:eastAsia="zh-CN"/>
        </w:rPr>
        <w:t xml:space="preserve">                                  2024年5月30日</w:t>
      </w:r>
      <w:r>
        <w:rPr>
          <w:rFonts w:hint="eastAsia" w:ascii="仿宋" w:hAnsi="仿宋" w:eastAsia="仿宋" w:cs="仿宋"/>
          <w:sz w:val="32"/>
          <w:szCs w:val="32"/>
          <w:lang w:val="en-US" w:eastAsia="zh-CN"/>
        </w:rPr>
        <w:t xml:space="preserve">          </w:t>
      </w:r>
    </w:p>
    <w:p>
      <w:pPr>
        <w:keepNext w:val="0"/>
        <w:keepLines w:val="0"/>
        <w:pageBreakBefore w:val="0"/>
        <w:widowControl/>
        <w:kinsoku/>
        <w:wordWrap w:val="0"/>
        <w:overflowPunct/>
        <w:topLinePunct w:val="0"/>
        <w:autoSpaceDE/>
        <w:autoSpaceDN w:val="0"/>
        <w:bidi w:val="0"/>
        <w:adjustRightInd/>
        <w:snapToGrid/>
        <w:spacing w:before="0" w:beforeLines="0" w:after="0" w:afterLines="0" w:line="560" w:lineRule="exact"/>
        <w:ind w:right="0" w:rightChars="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联系单位及电话：</w:t>
      </w:r>
      <w:r>
        <w:rPr>
          <w:rFonts w:hint="eastAsia" w:ascii="仿宋" w:hAnsi="仿宋" w:eastAsia="仿宋" w:cs="仿宋"/>
          <w:color w:val="auto"/>
          <w:sz w:val="32"/>
          <w:szCs w:val="32"/>
          <w:lang w:eastAsia="zh-CN"/>
        </w:rPr>
        <w:t>市卫健委</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2866985</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p>
    <w:p>
      <w:pPr>
        <w:keepNext w:val="0"/>
        <w:keepLines w:val="0"/>
        <w:pageBreakBefore w:val="0"/>
        <w:widowControl/>
        <w:kinsoku/>
        <w:wordWrap w:val="0"/>
        <w:overflowPunct/>
        <w:topLinePunct w:val="0"/>
        <w:autoSpaceDE/>
        <w:autoSpaceDN w:val="0"/>
        <w:bidi w:val="0"/>
        <w:adjustRightInd/>
        <w:snapToGrid/>
        <w:spacing w:before="0" w:beforeLines="0" w:after="0" w:afterLines="0" w:line="560" w:lineRule="exact"/>
        <w:ind w:right="0" w:rightChars="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联系人：</w:t>
      </w:r>
      <w:r>
        <w:rPr>
          <w:rFonts w:hint="eastAsia" w:ascii="仿宋" w:hAnsi="仿宋" w:eastAsia="仿宋" w:cs="仿宋"/>
          <w:color w:val="auto"/>
          <w:sz w:val="32"/>
          <w:szCs w:val="32"/>
          <w:lang w:eastAsia="zh-CN"/>
        </w:rPr>
        <w:t>刘泽华</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sectPr>
          <w:footerReference r:id="rId3" w:type="default"/>
          <w:pgSz w:w="11906" w:h="16838"/>
          <w:pgMar w:top="1984" w:right="1134" w:bottom="1701" w:left="1417" w:header="851" w:footer="992" w:gutter="0"/>
          <w:cols w:space="0" w:num="1"/>
          <w:rtlGutter w:val="0"/>
          <w:docGrid w:type="lines" w:linePitch="411" w:charSpace="0"/>
        </w:sect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color w:val="000000"/>
          <w:spacing w:val="-20"/>
          <w:sz w:val="28"/>
          <w:szCs w:val="28"/>
          <w:lang w:eastAsia="zh-CN"/>
        </w:rPr>
      </w:pPr>
      <w:r>
        <w:rPr>
          <w:rFonts w:hint="eastAsia" w:ascii="仿宋_GB2312" w:hAnsi="仿宋_GB2312" w:eastAsia="仿宋_GB2312" w:cs="仿宋_GB2312"/>
          <w:color w:val="000000"/>
          <w:sz w:val="28"/>
          <w:szCs w:val="28"/>
        </w:rPr>
        <w:t>抄送：</w:t>
      </w:r>
      <w:r>
        <w:rPr>
          <w:rFonts w:hint="eastAsia" w:ascii="仿宋_GB2312" w:eastAsia="仿宋_GB2312"/>
          <w:color w:val="000000"/>
          <w:sz w:val="28"/>
          <w:szCs w:val="28"/>
        </w:rPr>
        <w:t>市政协提案委，市政府办公室人大政协联络科</w:t>
      </w:r>
      <w:r>
        <w:rPr>
          <w:rFonts w:hint="eastAsia" w:ascii="仿宋_GB2312" w:eastAsia="仿宋_GB2312"/>
          <w:color w:val="000000"/>
          <w:sz w:val="28"/>
          <w:szCs w:val="28"/>
          <w:lang w:eastAsia="zh-CN"/>
        </w:rPr>
        <w:t>，</w:t>
      </w:r>
      <w:r>
        <w:rPr>
          <w:rFonts w:hint="eastAsia" w:ascii="仿宋" w:hAnsi="仿宋" w:eastAsia="仿宋" w:cs="仿宋"/>
          <w:color w:val="auto"/>
          <w:sz w:val="28"/>
          <w:szCs w:val="28"/>
          <w:lang w:val="en-US" w:eastAsia="zh-CN"/>
        </w:rPr>
        <w:t>卢氏县</w:t>
      </w:r>
      <w:r>
        <w:rPr>
          <w:rFonts w:hint="eastAsia" w:ascii="仿宋" w:hAnsi="仿宋" w:eastAsia="仿宋" w:cs="仿宋"/>
          <w:color w:val="auto"/>
          <w:sz w:val="28"/>
          <w:szCs w:val="28"/>
          <w:lang w:eastAsia="zh-CN"/>
        </w:rPr>
        <w:t>政协</w:t>
      </w:r>
      <w:r>
        <w:rPr>
          <w:rFonts w:hint="eastAsia" w:ascii="仿宋" w:hAnsi="仿宋" w:eastAsia="仿宋" w:cs="仿宋"/>
          <w:color w:val="auto"/>
          <w:spacing w:val="-20"/>
          <w:sz w:val="28"/>
          <w:szCs w:val="28"/>
          <w:lang w:eastAsia="zh-CN"/>
        </w:rPr>
        <w:t>、</w:t>
      </w:r>
      <w:r>
        <w:rPr>
          <w:rFonts w:hint="eastAsia" w:ascii="仿宋" w:hAnsi="仿宋" w:eastAsia="仿宋" w:cs="仿宋"/>
          <w:color w:val="auto"/>
          <w:spacing w:val="-20"/>
          <w:sz w:val="28"/>
          <w:szCs w:val="28"/>
          <w:lang w:val="en-US" w:eastAsia="zh-CN"/>
        </w:rPr>
        <w:t>人</w:t>
      </w:r>
      <w:r>
        <w:rPr>
          <w:rFonts w:hint="eastAsia" w:ascii="仿宋" w:hAnsi="仿宋" w:eastAsia="仿宋" w:cs="仿宋"/>
          <w:color w:val="auto"/>
          <w:spacing w:val="-20"/>
          <w:sz w:val="28"/>
          <w:szCs w:val="28"/>
          <w:lang w:eastAsia="zh-CN"/>
        </w:rPr>
        <w:t>民政府</w:t>
      </w:r>
    </w:p>
    <w:p>
      <w:pPr>
        <w:spacing w:line="440" w:lineRule="exact"/>
        <w:textAlignment w:val="bottom"/>
      </w:pPr>
      <w:r>
        <w:rPr>
          <w:rFonts w:hint="eastAsia" w:ascii="仿宋_GB2312" w:hAnsi="仿宋_GB2312" w:eastAsia="仿宋_GB2312" w:cs="仿宋_GB2312"/>
          <w:color w:val="000000"/>
          <w:sz w:val="28"/>
          <w:szCs w:val="28"/>
          <w:lang w:eastAsia="zh-CN"/>
        </w:rPr>
        <w:drawing>
          <wp:anchor distT="0" distB="0" distL="114300" distR="114300" simplePos="0" relativeHeight="251661312" behindDoc="0" locked="0" layoutInCell="1" allowOverlap="1">
            <wp:simplePos x="0" y="0"/>
            <wp:positionH relativeFrom="column">
              <wp:posOffset>3968115</wp:posOffset>
            </wp:positionH>
            <wp:positionV relativeFrom="paragraph">
              <wp:posOffset>321310</wp:posOffset>
            </wp:positionV>
            <wp:extent cx="1790700" cy="476250"/>
            <wp:effectExtent l="0" t="0" r="0" b="0"/>
            <wp:wrapSquare wrapText="bothSides"/>
            <wp:docPr id="4" name="图片 4" descr="三卫提案〔2024〕5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卫提案〔2024〕5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color w:val="000000"/>
          <w:sz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17780</wp:posOffset>
                </wp:positionV>
                <wp:extent cx="5938520" cy="825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38520" cy="8255"/>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4pt;height:0.65pt;width:467.6pt;z-index:251660288;mso-width-relative:page;mso-height-relative:page;" filled="f" stroked="t" coordsize="21600,21600" o:gfxdata="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VCCptMAAAAFAQAADwAAAAAAAAABACAAAAAiAAAAZHJzL2Rvd25yZXYueG1sUEsBAhQA&#10;FAAAAAgAh07iQFUlJXD3AQAA6AMAAA4AAAAAAAAAAQAgAAAAIgEAAGRycy9lMm9Eb2MueG1sUEsF&#10;BgAAAAAGAAYAWQEAAIsFAAAAAA==&#10;">
                <v:fill on="f" focussize="0,0"/>
                <v:stroke weight="0.992047244094488pt" color="#000000" joinstyle="round"/>
                <v:imagedata o:title=""/>
                <o:lock v:ext="edit" aspectratio="f"/>
              </v:line>
            </w:pict>
          </mc:Fallback>
        </mc:AlternateContent>
      </w: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257810</wp:posOffset>
                </wp:positionV>
                <wp:extent cx="588327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83275" cy="7620"/>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20.3pt;height:0.6pt;width:463.25pt;z-index:251659264;mso-width-relative:page;mso-height-relative:page;" filled="f" stroked="t" coordsize="21600,21600" o:gfxdata="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IPMBtMAAAAHAQAADwAAAAAAAAABACAAAAAiAAAAZHJzL2Rvd25yZXYueG1sUEsB&#10;AhQAFAAAAAgAh07iQMqXQfP6AQAA6AMAAA4AAAAAAAAAAQAgAAAAIgEAAGRycy9lMm9Eb2MueG1s&#10;UEsFBgAAAAAGAAYAWQEAAI4FAAAAAA==&#10;">
                <v:fill on="f" focussize="0,0"/>
                <v:stroke weight="0.992047244094488pt" color="#000000" joinstyle="round"/>
                <v:imagedata o:title=""/>
                <o:lock v:ext="edit" aspectratio="f"/>
              </v:line>
            </w:pict>
          </mc:Fallback>
        </mc:AlternateContent>
      </w:r>
      <w:r>
        <w:rPr>
          <w:rFonts w:hint="eastAsia" w:ascii="仿宋_GB2312" w:hAnsi="仿宋_GB2312" w:eastAsia="仿宋_GB2312" w:cs="仿宋_GB2312"/>
          <w:color w:val="000000"/>
          <w:sz w:val="28"/>
          <w:szCs w:val="28"/>
        </w:rPr>
        <w:t xml:space="preserve">三门峡市卫生健康委员会办公室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202</w:t>
      </w:r>
      <w:r>
        <w:rPr>
          <w:rFonts w:hint="eastAsia" w:ascii="仿宋_GB2312" w:hAnsi="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年</w:t>
      </w:r>
      <w:r>
        <w:rPr>
          <w:rFonts w:hint="eastAsia" w:ascii="仿宋_GB2312" w:hAnsi="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月</w:t>
      </w:r>
      <w:r>
        <w:rPr>
          <w:rFonts w:hint="eastAsia" w:ascii="仿宋_GB2312" w:hAnsi="仿宋_GB2312" w:cs="仿宋_GB2312"/>
          <w:color w:val="000000"/>
          <w:sz w:val="28"/>
          <w:szCs w:val="28"/>
          <w:lang w:val="en-US" w:eastAsia="zh-CN"/>
        </w:rPr>
        <w:t>30</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rPr>
        <w:t>印发</w:t>
      </w:r>
      <w:r>
        <w:rPr>
          <w:rFonts w:hint="eastAsia" w:ascii="仿宋" w:hAnsi="仿宋" w:eastAsia="仿宋" w:cs="仿宋"/>
          <w:sz w:val="32"/>
          <w:szCs w:val="32"/>
          <w:lang w:val="en-US" w:eastAsia="zh-CN"/>
        </w:rPr>
        <w:t xml:space="preserve">                               </w:t>
      </w:r>
    </w:p>
    <w:sectPr>
      <w:footerReference r:id="rId4" w:type="default"/>
      <w:pgSz w:w="11906" w:h="16838"/>
      <w:pgMar w:top="1984" w:right="1134" w:bottom="1701" w:left="1417" w:header="851" w:footer="992" w:gutter="0"/>
      <w:cols w:space="0" w:num="1"/>
      <w:rtlGutter w:val="0"/>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仿宋_GB2312"/>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NjgyYWUwNmNkYzVjMjNkMDIxYmEyNzViZmEyOWUifQ=="/>
    <w:docVar w:name="KSO_WPS_MARK_KEY" w:val="3b105685-838b-4a55-956d-671d72d7ea61"/>
  </w:docVars>
  <w:rsids>
    <w:rsidRoot w:val="4E3008A0"/>
    <w:rsid w:val="03AE2080"/>
    <w:rsid w:val="043C5664"/>
    <w:rsid w:val="08B37193"/>
    <w:rsid w:val="09B20D28"/>
    <w:rsid w:val="0E3D5B81"/>
    <w:rsid w:val="0F7DDBD3"/>
    <w:rsid w:val="0FDC54C1"/>
    <w:rsid w:val="14477992"/>
    <w:rsid w:val="15FF0F9C"/>
    <w:rsid w:val="16FD8D96"/>
    <w:rsid w:val="17FF57D8"/>
    <w:rsid w:val="194C1EA3"/>
    <w:rsid w:val="19E07565"/>
    <w:rsid w:val="1D772929"/>
    <w:rsid w:val="1EB722DB"/>
    <w:rsid w:val="1FDC2B65"/>
    <w:rsid w:val="22DE2306"/>
    <w:rsid w:val="26B562A6"/>
    <w:rsid w:val="272604F4"/>
    <w:rsid w:val="27BF872F"/>
    <w:rsid w:val="27FF7EFB"/>
    <w:rsid w:val="29253B8C"/>
    <w:rsid w:val="2B196F06"/>
    <w:rsid w:val="2BDA5F01"/>
    <w:rsid w:val="2BFF4104"/>
    <w:rsid w:val="2DA2334B"/>
    <w:rsid w:val="2EEF6374"/>
    <w:rsid w:val="2F900F1F"/>
    <w:rsid w:val="317F4457"/>
    <w:rsid w:val="31D87EBB"/>
    <w:rsid w:val="31F1577D"/>
    <w:rsid w:val="342403EF"/>
    <w:rsid w:val="36FF075E"/>
    <w:rsid w:val="378BE945"/>
    <w:rsid w:val="37BE3421"/>
    <w:rsid w:val="37FBFA3C"/>
    <w:rsid w:val="38D513BD"/>
    <w:rsid w:val="3979B397"/>
    <w:rsid w:val="3B7FDD70"/>
    <w:rsid w:val="3D9E74E8"/>
    <w:rsid w:val="3DED0C70"/>
    <w:rsid w:val="3DF72238"/>
    <w:rsid w:val="3E8F1E18"/>
    <w:rsid w:val="3F5C9B16"/>
    <w:rsid w:val="3FBEB372"/>
    <w:rsid w:val="3FEBB3B6"/>
    <w:rsid w:val="3FEBD28F"/>
    <w:rsid w:val="47C26A59"/>
    <w:rsid w:val="47F94142"/>
    <w:rsid w:val="480D4E99"/>
    <w:rsid w:val="48537E88"/>
    <w:rsid w:val="4ACC1C38"/>
    <w:rsid w:val="4CB2DFFB"/>
    <w:rsid w:val="4D178D02"/>
    <w:rsid w:val="4E3008A0"/>
    <w:rsid w:val="4EBA7F6D"/>
    <w:rsid w:val="4F183F51"/>
    <w:rsid w:val="4F390616"/>
    <w:rsid w:val="4F632009"/>
    <w:rsid w:val="5137ECE7"/>
    <w:rsid w:val="524B4C9C"/>
    <w:rsid w:val="52F7772C"/>
    <w:rsid w:val="531361A2"/>
    <w:rsid w:val="55FFE32A"/>
    <w:rsid w:val="56944093"/>
    <w:rsid w:val="577BC961"/>
    <w:rsid w:val="57FA8F31"/>
    <w:rsid w:val="58A11DAC"/>
    <w:rsid w:val="597E1FEC"/>
    <w:rsid w:val="5AF82EAC"/>
    <w:rsid w:val="5B99B791"/>
    <w:rsid w:val="5BE22824"/>
    <w:rsid w:val="5BED9480"/>
    <w:rsid w:val="5E7457CA"/>
    <w:rsid w:val="5EFE65BD"/>
    <w:rsid w:val="5FAEA827"/>
    <w:rsid w:val="5FB03983"/>
    <w:rsid w:val="5FC473A3"/>
    <w:rsid w:val="5FDFED82"/>
    <w:rsid w:val="5FEDD8E6"/>
    <w:rsid w:val="5FFE41E1"/>
    <w:rsid w:val="659A88BE"/>
    <w:rsid w:val="65FFED75"/>
    <w:rsid w:val="68464666"/>
    <w:rsid w:val="68DCCD93"/>
    <w:rsid w:val="6BF10C70"/>
    <w:rsid w:val="6CAE2CF1"/>
    <w:rsid w:val="6E5E1E4D"/>
    <w:rsid w:val="6EDB3AA3"/>
    <w:rsid w:val="6F14548E"/>
    <w:rsid w:val="6FBED0E1"/>
    <w:rsid w:val="6FBF264D"/>
    <w:rsid w:val="6FF1D8D0"/>
    <w:rsid w:val="6FFFBFFE"/>
    <w:rsid w:val="72753E98"/>
    <w:rsid w:val="739F0C39"/>
    <w:rsid w:val="73FF44FB"/>
    <w:rsid w:val="743FBD72"/>
    <w:rsid w:val="74A9DF8C"/>
    <w:rsid w:val="75676958"/>
    <w:rsid w:val="767C678A"/>
    <w:rsid w:val="769DB4B3"/>
    <w:rsid w:val="76EA644A"/>
    <w:rsid w:val="778C03AD"/>
    <w:rsid w:val="77BFDF7F"/>
    <w:rsid w:val="77CD1084"/>
    <w:rsid w:val="77DEFA48"/>
    <w:rsid w:val="78ABFB62"/>
    <w:rsid w:val="793F1C91"/>
    <w:rsid w:val="79BE8E82"/>
    <w:rsid w:val="7ACDACDF"/>
    <w:rsid w:val="7ADF8653"/>
    <w:rsid w:val="7BFFC401"/>
    <w:rsid w:val="7BFFEF04"/>
    <w:rsid w:val="7C17AC49"/>
    <w:rsid w:val="7CA65EE5"/>
    <w:rsid w:val="7CFE5B28"/>
    <w:rsid w:val="7D7E0D59"/>
    <w:rsid w:val="7DFFF6CA"/>
    <w:rsid w:val="7E8F7731"/>
    <w:rsid w:val="7EC43D56"/>
    <w:rsid w:val="7EFFC589"/>
    <w:rsid w:val="7F379E4C"/>
    <w:rsid w:val="7F37EE83"/>
    <w:rsid w:val="7F7B1843"/>
    <w:rsid w:val="7F7F19B6"/>
    <w:rsid w:val="7F7F8F1E"/>
    <w:rsid w:val="7F8612BB"/>
    <w:rsid w:val="7FBFD178"/>
    <w:rsid w:val="7FBFEDAD"/>
    <w:rsid w:val="7FEF19AB"/>
    <w:rsid w:val="7FFF54A0"/>
    <w:rsid w:val="89F7FAF9"/>
    <w:rsid w:val="92BD4056"/>
    <w:rsid w:val="9BEB2B1A"/>
    <w:rsid w:val="9DFE835C"/>
    <w:rsid w:val="9DFFF878"/>
    <w:rsid w:val="9E99FBCB"/>
    <w:rsid w:val="9FF34F8C"/>
    <w:rsid w:val="9FFB0617"/>
    <w:rsid w:val="A27CD42E"/>
    <w:rsid w:val="A7FF5568"/>
    <w:rsid w:val="AB9B8F3C"/>
    <w:rsid w:val="ADCD6C12"/>
    <w:rsid w:val="AFFF9ABC"/>
    <w:rsid w:val="B2F3FA78"/>
    <w:rsid w:val="B5BF961C"/>
    <w:rsid w:val="B7DF4E69"/>
    <w:rsid w:val="BB3E3F01"/>
    <w:rsid w:val="BBAD2687"/>
    <w:rsid w:val="BE3B2864"/>
    <w:rsid w:val="BEF359DB"/>
    <w:rsid w:val="BF7BBFDD"/>
    <w:rsid w:val="BFEA8041"/>
    <w:rsid w:val="BFF19117"/>
    <w:rsid w:val="C6BE9406"/>
    <w:rsid w:val="CBFF718A"/>
    <w:rsid w:val="CDBA6CAC"/>
    <w:rsid w:val="CEFECF72"/>
    <w:rsid w:val="D787A2EE"/>
    <w:rsid w:val="D7DFFF1C"/>
    <w:rsid w:val="D7F07EE6"/>
    <w:rsid w:val="D7FF1E40"/>
    <w:rsid w:val="DA77A328"/>
    <w:rsid w:val="DBFD1640"/>
    <w:rsid w:val="DBFFB3DD"/>
    <w:rsid w:val="DD4F1A2D"/>
    <w:rsid w:val="DD96182C"/>
    <w:rsid w:val="DDF47458"/>
    <w:rsid w:val="DE3FF549"/>
    <w:rsid w:val="DE7F7D0E"/>
    <w:rsid w:val="DEDEAA8A"/>
    <w:rsid w:val="DEFC5B68"/>
    <w:rsid w:val="DF2B7138"/>
    <w:rsid w:val="DF5F9458"/>
    <w:rsid w:val="DFF6D599"/>
    <w:rsid w:val="DFFECDC3"/>
    <w:rsid w:val="E2EF053D"/>
    <w:rsid w:val="E34B5946"/>
    <w:rsid w:val="E7FD1808"/>
    <w:rsid w:val="E7FE1A6F"/>
    <w:rsid w:val="ECF6CD6D"/>
    <w:rsid w:val="EDFFE6D0"/>
    <w:rsid w:val="EE664EFC"/>
    <w:rsid w:val="EECF6D66"/>
    <w:rsid w:val="EF78157A"/>
    <w:rsid w:val="EF9F0BEF"/>
    <w:rsid w:val="EFBA4409"/>
    <w:rsid w:val="EFBE9785"/>
    <w:rsid w:val="EFCF09A1"/>
    <w:rsid w:val="EFD72B39"/>
    <w:rsid w:val="EFDB97A0"/>
    <w:rsid w:val="EFF25FD2"/>
    <w:rsid w:val="EFF375E5"/>
    <w:rsid w:val="EFFE79D1"/>
    <w:rsid w:val="EFFF644A"/>
    <w:rsid w:val="F3FD6650"/>
    <w:rsid w:val="F4BF6117"/>
    <w:rsid w:val="F75BC912"/>
    <w:rsid w:val="F7EF2B84"/>
    <w:rsid w:val="F7FF3525"/>
    <w:rsid w:val="F9BAB327"/>
    <w:rsid w:val="F9FE67C1"/>
    <w:rsid w:val="FA769675"/>
    <w:rsid w:val="FB4E3ED2"/>
    <w:rsid w:val="FB6CF143"/>
    <w:rsid w:val="FB9529D1"/>
    <w:rsid w:val="FB9E1BBF"/>
    <w:rsid w:val="FBB57086"/>
    <w:rsid w:val="FBBBAC38"/>
    <w:rsid w:val="FBBDBB54"/>
    <w:rsid w:val="FBCF1A23"/>
    <w:rsid w:val="FBEF20B4"/>
    <w:rsid w:val="FBEF759E"/>
    <w:rsid w:val="FBFF7E6B"/>
    <w:rsid w:val="FCEA243B"/>
    <w:rsid w:val="FCFF8B55"/>
    <w:rsid w:val="FD3A04DC"/>
    <w:rsid w:val="FD770001"/>
    <w:rsid w:val="FD7E12A5"/>
    <w:rsid w:val="FDA5A536"/>
    <w:rsid w:val="FDBA80BA"/>
    <w:rsid w:val="FDEFEF47"/>
    <w:rsid w:val="FDFF039D"/>
    <w:rsid w:val="FE0F3720"/>
    <w:rsid w:val="FEFB8A8A"/>
    <w:rsid w:val="FEFE3DA9"/>
    <w:rsid w:val="FF4FBE7E"/>
    <w:rsid w:val="FF9E0B7E"/>
    <w:rsid w:val="FFA28DEE"/>
    <w:rsid w:val="FFADD901"/>
    <w:rsid w:val="FFBFFD97"/>
    <w:rsid w:val="FFC69883"/>
    <w:rsid w:val="FFD7B237"/>
    <w:rsid w:val="FFDC3FA5"/>
    <w:rsid w:val="FFDE969F"/>
    <w:rsid w:val="FFF90E34"/>
    <w:rsid w:val="FFFB0120"/>
    <w:rsid w:val="FFFB5C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0"/>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Body Text 2_050de59c-084d-4175-9105-ef8c1c28e700"/>
    <w:basedOn w:val="1"/>
    <w:qFormat/>
    <w:uiPriority w:val="0"/>
    <w:pPr>
      <w:spacing w:after="120" w:line="480" w:lineRule="auto"/>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2291</Words>
  <Characters>2412</Characters>
  <Lines>0</Lines>
  <Paragraphs>0</Paragraphs>
  <TotalTime>7</TotalTime>
  <ScaleCrop>false</ScaleCrop>
  <LinksUpToDate>false</LinksUpToDate>
  <CharactersWithSpaces>2587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2017-08-08T19:35:00Z</dcterms:created>
  <dc:creator>nwk</dc:creator>
  <cp:lastModifiedBy>呼吸</cp:lastModifiedBy>
  <cp:lastPrinted>2024-05-30T08:46:00Z</cp:lastPrinted>
  <dcterms:modified xsi:type="dcterms:W3CDTF">2024-05-31T00:58:40Z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451744EF36E94A12978A975F0F030B38</vt:lpwstr>
  </property>
</Properties>
</file>